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F53F" w14:textId="373D7C32" w:rsidR="005C053A" w:rsidRDefault="005C053A">
      <w:pPr>
        <w:rPr>
          <w:rFonts w:ascii="Architects Daughter" w:hAnsi="Architects Daughter"/>
          <w:sz w:val="20"/>
          <w:szCs w:val="20"/>
        </w:rPr>
      </w:pPr>
      <w:r>
        <w:rPr>
          <w:rFonts w:ascii="Architects Daughter" w:hAnsi="Architects Daughter"/>
          <w:noProof/>
          <w:sz w:val="20"/>
          <w:szCs w:val="20"/>
        </w:rPr>
        <w:drawing>
          <wp:inline distT="0" distB="0" distL="0" distR="0" wp14:anchorId="0774F663" wp14:editId="5F616A72">
            <wp:extent cx="1505585" cy="969645"/>
            <wp:effectExtent l="0" t="0" r="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5585" cy="969645"/>
                    </a:xfrm>
                    <a:prstGeom prst="rect">
                      <a:avLst/>
                    </a:prstGeom>
                    <a:noFill/>
                  </pic:spPr>
                </pic:pic>
              </a:graphicData>
            </a:graphic>
          </wp:inline>
        </w:drawing>
      </w:r>
      <w:r w:rsidR="00CA3445" w:rsidRPr="00CA3445">
        <w:rPr>
          <w:rFonts w:ascii="Architects Daughter" w:hAnsi="Architects Daughter"/>
          <w:sz w:val="20"/>
          <w:szCs w:val="20"/>
        </w:rPr>
        <w:t xml:space="preserve">Algemene voorwaarden </w:t>
      </w:r>
      <w:r w:rsidRPr="00CA3445">
        <w:rPr>
          <w:rFonts w:ascii="Architects Daughter" w:hAnsi="Architects Daughter"/>
          <w:sz w:val="20"/>
          <w:szCs w:val="20"/>
        </w:rPr>
        <w:t>'</w:t>
      </w:r>
      <w:r>
        <w:rPr>
          <w:rFonts w:ascii="Architects Daughter" w:hAnsi="Architects Daughter"/>
          <w:sz w:val="20"/>
          <w:szCs w:val="20"/>
        </w:rPr>
        <w:t>MERAKI-conceptstore</w:t>
      </w:r>
      <w:r w:rsidRPr="00CA3445">
        <w:rPr>
          <w:rFonts w:ascii="Architects Daughter" w:hAnsi="Architects Daughter"/>
          <w:sz w:val="20"/>
          <w:szCs w:val="20"/>
        </w:rPr>
        <w:t>'</w:t>
      </w:r>
      <w:r>
        <w:rPr>
          <w:rFonts w:ascii="Architects Daughter" w:hAnsi="Architects Daughter"/>
          <w:sz w:val="20"/>
          <w:szCs w:val="20"/>
        </w:rPr>
        <w:t xml:space="preserve"> </w:t>
      </w:r>
    </w:p>
    <w:p w14:paraId="7069EA46" w14:textId="77777777" w:rsidR="005C053A" w:rsidRPr="006965E8" w:rsidRDefault="005C053A" w:rsidP="006965E8">
      <w:pPr>
        <w:spacing w:after="0"/>
        <w:rPr>
          <w:rFonts w:ascii="Architects Daughter" w:hAnsi="Architects Daughter"/>
        </w:rPr>
      </w:pPr>
      <w:r w:rsidRPr="006965E8">
        <w:rPr>
          <w:rFonts w:ascii="Architects Daughter" w:hAnsi="Architects Daughter"/>
        </w:rPr>
        <w:t xml:space="preserve">Vanspauwen Inge </w:t>
      </w:r>
    </w:p>
    <w:p w14:paraId="78601007" w14:textId="77777777" w:rsidR="005C053A" w:rsidRPr="006965E8" w:rsidRDefault="005C053A" w:rsidP="006965E8">
      <w:pPr>
        <w:spacing w:after="0"/>
        <w:rPr>
          <w:rFonts w:ascii="Architects Daughter" w:hAnsi="Architects Daughter"/>
        </w:rPr>
      </w:pPr>
      <w:r w:rsidRPr="006965E8">
        <w:rPr>
          <w:rFonts w:ascii="Architects Daughter" w:hAnsi="Architects Daughter"/>
        </w:rPr>
        <w:t xml:space="preserve">Dorpsstraat 19 </w:t>
      </w:r>
    </w:p>
    <w:p w14:paraId="651A339E" w14:textId="77777777" w:rsidR="005C053A" w:rsidRPr="006965E8" w:rsidRDefault="005C053A" w:rsidP="006965E8">
      <w:pPr>
        <w:spacing w:after="0"/>
      </w:pPr>
      <w:r w:rsidRPr="006965E8">
        <w:rPr>
          <w:rFonts w:ascii="Architects Daughter" w:hAnsi="Architects Daughter"/>
        </w:rPr>
        <w:t>3740 Eigenbilzen</w:t>
      </w:r>
      <w:r w:rsidRPr="006965E8">
        <w:t> </w:t>
      </w:r>
    </w:p>
    <w:p w14:paraId="2A75A222" w14:textId="60D7DBA7" w:rsidR="005C053A" w:rsidRPr="006965E8" w:rsidRDefault="005C053A" w:rsidP="006965E8">
      <w:pPr>
        <w:spacing w:after="0"/>
        <w:rPr>
          <w:rFonts w:ascii="Architects Daughter" w:hAnsi="Architects Daughter"/>
          <w:lang w:val="en-US"/>
        </w:rPr>
      </w:pPr>
      <w:r w:rsidRPr="006965E8">
        <w:rPr>
          <w:rFonts w:ascii="Architects Daughter" w:hAnsi="Architects Daughter"/>
          <w:lang w:val="en-US"/>
        </w:rPr>
        <w:t>B</w:t>
      </w:r>
      <w:r w:rsidRPr="006965E8">
        <w:rPr>
          <w:rFonts w:ascii="Architects Daughter" w:hAnsi="Architects Daughter"/>
          <w:lang w:val="en-US"/>
        </w:rPr>
        <w:t>E0695979156</w:t>
      </w:r>
      <w:r w:rsidRPr="006965E8">
        <w:rPr>
          <w:lang w:val="en-US"/>
        </w:rPr>
        <w:t xml:space="preserve"> </w:t>
      </w:r>
      <w:r w:rsidRPr="006965E8">
        <w:rPr>
          <w:rFonts w:ascii="Architects Daughter" w:hAnsi="Architects Daughter"/>
          <w:lang w:val="en-US"/>
        </w:rPr>
        <w:t xml:space="preserve"> </w:t>
      </w:r>
    </w:p>
    <w:p w14:paraId="0BCF1A82" w14:textId="285BB267" w:rsidR="00CA3445" w:rsidRDefault="005C053A" w:rsidP="006965E8">
      <w:pPr>
        <w:spacing w:after="0"/>
        <w:rPr>
          <w:rFonts w:ascii="Architects Daughter" w:hAnsi="Architects Daughter"/>
          <w:lang w:val="en-US"/>
        </w:rPr>
      </w:pPr>
      <w:r w:rsidRPr="006965E8">
        <w:rPr>
          <w:rFonts w:ascii="Architects Daughter" w:hAnsi="Architects Daughter"/>
          <w:lang w:val="en-US"/>
        </w:rPr>
        <w:t>BNP Fortis BE15 0018 3494 2330</w:t>
      </w:r>
    </w:p>
    <w:p w14:paraId="0839B183" w14:textId="77777777" w:rsidR="006965E8" w:rsidRPr="00F41D50" w:rsidRDefault="006965E8" w:rsidP="006965E8">
      <w:pPr>
        <w:spacing w:after="0"/>
        <w:rPr>
          <w:rFonts w:ascii="Architects Daughter" w:hAnsi="Architects Daughter"/>
          <w:u w:val="single"/>
          <w:lang w:val="en-US"/>
        </w:rPr>
      </w:pPr>
    </w:p>
    <w:p w14:paraId="0D797ABE" w14:textId="77777777" w:rsidR="00CA3445" w:rsidRDefault="00CA3445">
      <w:pPr>
        <w:rPr>
          <w:rFonts w:ascii="Architects Daughter" w:hAnsi="Architects Daughter"/>
          <w:sz w:val="20"/>
          <w:szCs w:val="20"/>
        </w:rPr>
      </w:pPr>
      <w:r w:rsidRPr="00F41D50">
        <w:rPr>
          <w:rFonts w:ascii="Architects Daughter" w:hAnsi="Architects Daughter"/>
          <w:sz w:val="20"/>
          <w:szCs w:val="20"/>
          <w:u w:val="single"/>
          <w:lang w:val="en-US"/>
        </w:rPr>
        <w:t xml:space="preserve"> </w:t>
      </w:r>
      <w:r w:rsidRPr="00F41D50">
        <w:rPr>
          <w:rFonts w:ascii="Architects Daughter" w:hAnsi="Architects Daughter"/>
          <w:sz w:val="20"/>
          <w:szCs w:val="20"/>
          <w:u w:val="single"/>
        </w:rPr>
        <w:t>1. Auteursrecht/Copyright:</w:t>
      </w:r>
      <w:r w:rsidRPr="00CA3445">
        <w:rPr>
          <w:rFonts w:ascii="Architects Daughter" w:hAnsi="Architects Daughter"/>
          <w:sz w:val="20"/>
          <w:szCs w:val="20"/>
        </w:rPr>
        <w:t xml:space="preserve"> Alle foto's, ontwerpen, drukwerken op de website afgebeeld (ook het ontwerp van de website) mogen niet zonder toestemming van '</w:t>
      </w:r>
      <w:r>
        <w:rPr>
          <w:rFonts w:ascii="Architects Daughter" w:hAnsi="Architects Daughter"/>
          <w:sz w:val="20"/>
          <w:szCs w:val="20"/>
        </w:rPr>
        <w:t>MERAKI-conceptstore</w:t>
      </w:r>
      <w:r w:rsidRPr="00CA3445">
        <w:rPr>
          <w:rFonts w:ascii="Architects Daughter" w:hAnsi="Architects Daughter"/>
          <w:sz w:val="20"/>
          <w:szCs w:val="20"/>
        </w:rPr>
        <w:t>', in eender welke vorm (digitaal of gedrukt), gebruikt worden, bij vaststelling zullen deze gerechtelijk worden vervolgd. '</w:t>
      </w:r>
      <w:r>
        <w:rPr>
          <w:rFonts w:ascii="Architects Daughter" w:hAnsi="Architects Daughter"/>
          <w:sz w:val="20"/>
          <w:szCs w:val="20"/>
        </w:rPr>
        <w:t>MERAKI-conceptstore</w:t>
      </w:r>
      <w:r w:rsidRPr="00CA3445">
        <w:rPr>
          <w:rFonts w:ascii="Architects Daughter" w:hAnsi="Architects Daughter"/>
          <w:sz w:val="20"/>
          <w:szCs w:val="20"/>
        </w:rPr>
        <w:t xml:space="preserve">' behoudt het copyright op alle ontwerpen! </w:t>
      </w:r>
    </w:p>
    <w:p w14:paraId="4C2B56B0" w14:textId="466EB90B" w:rsidR="00CA3445" w:rsidRDefault="00CA3445">
      <w:pPr>
        <w:rPr>
          <w:rFonts w:ascii="Architects Daughter" w:hAnsi="Architects Daughter"/>
          <w:sz w:val="20"/>
          <w:szCs w:val="20"/>
        </w:rPr>
      </w:pPr>
      <w:r w:rsidRPr="00F41D50">
        <w:rPr>
          <w:rFonts w:ascii="Architects Daughter" w:hAnsi="Architects Daughter"/>
          <w:sz w:val="20"/>
          <w:szCs w:val="20"/>
          <w:u w:val="single"/>
        </w:rPr>
        <w:t>2. Inhoud</w:t>
      </w:r>
      <w:r w:rsidRPr="00CA3445">
        <w:rPr>
          <w:rFonts w:ascii="Architects Daughter" w:hAnsi="Architects Daughter"/>
          <w:sz w:val="20"/>
          <w:szCs w:val="20"/>
        </w:rPr>
        <w:t xml:space="preserve"> : Als klant ben je zelf verantwoordelijk voor sch</w:t>
      </w:r>
      <w:r w:rsidR="00F41D50">
        <w:rPr>
          <w:rFonts w:ascii="Architects Daughter" w:hAnsi="Architects Daughter"/>
          <w:sz w:val="20"/>
          <w:szCs w:val="20"/>
        </w:rPr>
        <w:t>r</w:t>
      </w:r>
      <w:r w:rsidRPr="00CA3445">
        <w:rPr>
          <w:rFonts w:ascii="Architects Daughter" w:hAnsi="Architects Daughter"/>
          <w:sz w:val="20"/>
          <w:szCs w:val="20"/>
        </w:rPr>
        <w:t>ijffouten en kleurkeuzes. Bij twijfel of vragen mail je naar info@</w:t>
      </w:r>
      <w:r>
        <w:rPr>
          <w:rFonts w:ascii="Architects Daughter" w:hAnsi="Architects Daughter"/>
          <w:sz w:val="20"/>
          <w:szCs w:val="20"/>
        </w:rPr>
        <w:t>meraki-conceptstore</w:t>
      </w:r>
      <w:r w:rsidRPr="00CA3445">
        <w:rPr>
          <w:rFonts w:ascii="Architects Daughter" w:hAnsi="Architects Daughter"/>
          <w:sz w:val="20"/>
          <w:szCs w:val="20"/>
        </w:rPr>
        <w:t>.be of sms je naar 047</w:t>
      </w:r>
      <w:r>
        <w:rPr>
          <w:rFonts w:ascii="Architects Daughter" w:hAnsi="Architects Daughter"/>
          <w:sz w:val="20"/>
          <w:szCs w:val="20"/>
        </w:rPr>
        <w:t>7/909556</w:t>
      </w:r>
      <w:r w:rsidRPr="00CA3445">
        <w:rPr>
          <w:rFonts w:ascii="Architects Daughter" w:hAnsi="Architects Daughter"/>
          <w:sz w:val="20"/>
          <w:szCs w:val="20"/>
        </w:rPr>
        <w:t xml:space="preserve">. Dit zal alle verwarring weg nemen. </w:t>
      </w:r>
    </w:p>
    <w:p w14:paraId="41BDFAF5" w14:textId="77777777" w:rsidR="00CA3445" w:rsidRDefault="00CA3445">
      <w:pPr>
        <w:rPr>
          <w:rFonts w:ascii="Architects Daughter" w:hAnsi="Architects Daughter"/>
          <w:sz w:val="20"/>
          <w:szCs w:val="20"/>
        </w:rPr>
      </w:pPr>
      <w:r w:rsidRPr="00F41D50">
        <w:rPr>
          <w:rFonts w:ascii="Architects Daughter" w:hAnsi="Architects Daughter"/>
          <w:sz w:val="20"/>
          <w:szCs w:val="20"/>
          <w:u w:val="single"/>
        </w:rPr>
        <w:t>3. Juistheid</w:t>
      </w:r>
      <w:r w:rsidRPr="00CA3445">
        <w:rPr>
          <w:rFonts w:ascii="Architects Daughter" w:hAnsi="Architects Daughter"/>
          <w:sz w:val="20"/>
          <w:szCs w:val="20"/>
        </w:rPr>
        <w:t xml:space="preserve"> van de kleuren: Hou er rekening mee dat kleuren altijd anders kunnen overkomen op foto. Dit kan liggen aan de instellingen van uw beeldscherm, de drukpers, weersomstandigheden, papiersoort,... Hierdoor kan het ook zijn dat de kleuren van de kaartjes ten opzichte van bv. stickers, wikkels ,... licht variëren. </w:t>
      </w:r>
    </w:p>
    <w:p w14:paraId="49643E33" w14:textId="6593FA22" w:rsidR="00CA3445" w:rsidRDefault="00CA3445">
      <w:pPr>
        <w:rPr>
          <w:rFonts w:ascii="Architects Daughter" w:hAnsi="Architects Daughter"/>
          <w:sz w:val="20"/>
          <w:szCs w:val="20"/>
        </w:rPr>
      </w:pPr>
      <w:r w:rsidRPr="00F41D50">
        <w:rPr>
          <w:rFonts w:ascii="Architects Daughter" w:hAnsi="Architects Daughter"/>
          <w:sz w:val="20"/>
          <w:szCs w:val="20"/>
          <w:u w:val="single"/>
        </w:rPr>
        <w:t>4. Levering:</w:t>
      </w:r>
      <w:r w:rsidRPr="00CA3445">
        <w:rPr>
          <w:rFonts w:ascii="Architects Daughter" w:hAnsi="Architects Daughter"/>
          <w:sz w:val="20"/>
          <w:szCs w:val="20"/>
        </w:rPr>
        <w:t xml:space="preserve"> Alle goederen kunnen afgehaald worden in </w:t>
      </w:r>
      <w:r>
        <w:rPr>
          <w:rFonts w:ascii="Architects Daughter" w:hAnsi="Architects Daughter"/>
          <w:sz w:val="20"/>
          <w:szCs w:val="20"/>
        </w:rPr>
        <w:t>Eigen</w:t>
      </w:r>
      <w:r w:rsidR="006965E8">
        <w:rPr>
          <w:rFonts w:ascii="Architects Daughter" w:hAnsi="Architects Daughter"/>
          <w:sz w:val="20"/>
          <w:szCs w:val="20"/>
        </w:rPr>
        <w:t>b</w:t>
      </w:r>
      <w:r w:rsidRPr="00CA3445">
        <w:rPr>
          <w:rFonts w:ascii="Architects Daughter" w:hAnsi="Architects Daughter"/>
          <w:sz w:val="20"/>
          <w:szCs w:val="20"/>
        </w:rPr>
        <w:t xml:space="preserve">ilzen. Alle pakjes worden binnen 3 werkdagen verstuurd via B-post voor €6,5. Vanaf €75,- zal de verzendingskost gratis zijn. Crealine is op geen enkele manier verantwoordelijk voor eventuele vertragingen! Alle leveringstermijnen zijn indicatief. </w:t>
      </w:r>
    </w:p>
    <w:p w14:paraId="7E6B80CE" w14:textId="77777777" w:rsidR="00CA3445" w:rsidRDefault="00CA3445">
      <w:pPr>
        <w:rPr>
          <w:rFonts w:ascii="Architects Daughter" w:hAnsi="Architects Daughter"/>
          <w:sz w:val="20"/>
          <w:szCs w:val="20"/>
        </w:rPr>
      </w:pPr>
      <w:r w:rsidRPr="00F41D50">
        <w:rPr>
          <w:rFonts w:ascii="Architects Daughter" w:hAnsi="Architects Daughter"/>
          <w:sz w:val="20"/>
          <w:szCs w:val="20"/>
          <w:u w:val="single"/>
        </w:rPr>
        <w:t>5. Betaling:</w:t>
      </w:r>
      <w:r w:rsidRPr="00CA3445">
        <w:rPr>
          <w:rFonts w:ascii="Architects Daughter" w:hAnsi="Architects Daughter"/>
          <w:sz w:val="20"/>
          <w:szCs w:val="20"/>
        </w:rPr>
        <w:t xml:space="preserve"> De koper is ertoe gehouden het nettobedrag te betalen zoals vermeld op de bestelbon en de afrekening of factuur. Dit bedrag omvat de verkoopprijs van de bestelde goederen en eventuele verzendkosten, en zijn inclusief btw. Betaling kan via overschrijving op onze rekening en bij afhaling cash</w:t>
      </w:r>
      <w:r>
        <w:rPr>
          <w:rFonts w:ascii="Architects Daughter" w:hAnsi="Architects Daughter"/>
          <w:sz w:val="20"/>
          <w:szCs w:val="20"/>
        </w:rPr>
        <w:t xml:space="preserve"> of </w:t>
      </w:r>
      <w:proofErr w:type="spellStart"/>
      <w:r>
        <w:rPr>
          <w:rFonts w:ascii="Architects Daughter" w:hAnsi="Architects Daughter"/>
          <w:sz w:val="20"/>
          <w:szCs w:val="20"/>
        </w:rPr>
        <w:t>payconic</w:t>
      </w:r>
      <w:proofErr w:type="spellEnd"/>
      <w:r w:rsidRPr="00CA3445">
        <w:rPr>
          <w:rFonts w:ascii="Architects Daughter" w:hAnsi="Architects Daughter"/>
          <w:sz w:val="20"/>
          <w:szCs w:val="20"/>
        </w:rPr>
        <w:t xml:space="preserve"> </w:t>
      </w:r>
    </w:p>
    <w:p w14:paraId="1EF3FDE1" w14:textId="11050B64" w:rsidR="00CA3445" w:rsidRDefault="00CA3445">
      <w:pPr>
        <w:rPr>
          <w:rFonts w:ascii="Architects Daughter" w:hAnsi="Architects Daughter"/>
          <w:sz w:val="20"/>
          <w:szCs w:val="20"/>
        </w:rPr>
      </w:pPr>
      <w:r w:rsidRPr="00F41D50">
        <w:rPr>
          <w:rFonts w:ascii="Architects Daughter" w:hAnsi="Architects Daughter"/>
          <w:sz w:val="20"/>
          <w:szCs w:val="20"/>
          <w:u w:val="single"/>
        </w:rPr>
        <w:t>6. Herroepingsrecht:</w:t>
      </w:r>
      <w:r w:rsidRPr="00CA3445">
        <w:rPr>
          <w:rFonts w:ascii="Architects Daughter" w:hAnsi="Architects Daughter"/>
          <w:sz w:val="20"/>
          <w:szCs w:val="20"/>
        </w:rPr>
        <w:t xml:space="preserve"> Je hebt het recht af te zien van de verkoopovereenkomst en/of de geleverde artikels te retourneren zonder betaling van boete of opgave van motief, en dit binnen 14 kalenderdagen na het afsluiten van de overeenkomst of de levering van de producten. De verzendkosten voor het retourneren van deze artikels vallen ten laste van de koper. Het aankoopbedrag wordt </w:t>
      </w:r>
      <w:r w:rsidRPr="00CA3445">
        <w:rPr>
          <w:rFonts w:ascii="Architects Daughter" w:hAnsi="Architects Daughter"/>
          <w:sz w:val="20"/>
          <w:szCs w:val="20"/>
        </w:rPr>
        <w:lastRenderedPageBreak/>
        <w:t>teruggestort zodra we te geretourneerde artikelen terug in ons bezit hebben. Het spreekt voor zich dat deze artikelen ongeopend zijn en in de oorspronkelijke verpakking zitten. Dit geldt niet op voedingswaren</w:t>
      </w:r>
      <w:r>
        <w:rPr>
          <w:rFonts w:ascii="Architects Daughter" w:hAnsi="Architects Daughter"/>
          <w:sz w:val="20"/>
          <w:szCs w:val="20"/>
        </w:rPr>
        <w:t xml:space="preserve">, gepersonaliseerde artikels of </w:t>
      </w:r>
      <w:r w:rsidRPr="00CA3445">
        <w:rPr>
          <w:rFonts w:ascii="Architects Daughter" w:hAnsi="Architects Daughter"/>
          <w:sz w:val="20"/>
          <w:szCs w:val="20"/>
        </w:rPr>
        <w:t xml:space="preserve">artikels op maat. </w:t>
      </w:r>
    </w:p>
    <w:p w14:paraId="3FA5715C" w14:textId="27E0B226" w:rsidR="005C053A" w:rsidRPr="00F41D50" w:rsidRDefault="00F41D50">
      <w:pPr>
        <w:rPr>
          <w:rFonts w:ascii="Architects Daughter" w:hAnsi="Architects Daughter"/>
          <w:sz w:val="20"/>
          <w:szCs w:val="20"/>
          <w:u w:val="single"/>
        </w:rPr>
      </w:pPr>
      <w:r w:rsidRPr="00F41D50">
        <w:rPr>
          <w:rFonts w:ascii="Architects Daughter" w:hAnsi="Architects Daughter"/>
          <w:sz w:val="20"/>
          <w:szCs w:val="20"/>
          <w:u w:val="single"/>
        </w:rPr>
        <w:t>7</w:t>
      </w:r>
      <w:r w:rsidR="00CA3445" w:rsidRPr="00F41D50">
        <w:rPr>
          <w:rFonts w:ascii="Architects Daughter" w:hAnsi="Architects Daughter"/>
          <w:sz w:val="20"/>
          <w:szCs w:val="20"/>
          <w:u w:val="single"/>
        </w:rPr>
        <w:t>. Klachten:</w:t>
      </w:r>
      <w:r w:rsidR="00CA3445" w:rsidRPr="00CA3445">
        <w:rPr>
          <w:rFonts w:ascii="Architects Daughter" w:hAnsi="Architects Daughter"/>
          <w:sz w:val="20"/>
          <w:szCs w:val="20"/>
        </w:rPr>
        <w:t xml:space="preserve"> </w:t>
      </w:r>
      <w:r w:rsidR="005C053A">
        <w:rPr>
          <w:rFonts w:ascii="Architects Daughter" w:hAnsi="Architects Daughter"/>
          <w:sz w:val="20"/>
          <w:szCs w:val="20"/>
        </w:rPr>
        <w:t xml:space="preserve">Klachten kunnen </w:t>
      </w:r>
      <w:r w:rsidR="00CA3445" w:rsidRPr="00CA3445">
        <w:rPr>
          <w:rFonts w:ascii="Architects Daughter" w:hAnsi="Architects Daughter"/>
          <w:sz w:val="20"/>
          <w:szCs w:val="20"/>
        </w:rPr>
        <w:t>gemeld worden via email aan info@</w:t>
      </w:r>
      <w:r w:rsidR="005C053A">
        <w:rPr>
          <w:rFonts w:ascii="Architects Daughter" w:hAnsi="Architects Daughter"/>
          <w:sz w:val="20"/>
          <w:szCs w:val="20"/>
        </w:rPr>
        <w:t>meraki-</w:t>
      </w:r>
      <w:r w:rsidR="005C053A" w:rsidRPr="00F41D50">
        <w:rPr>
          <w:rFonts w:ascii="Architects Daughter" w:hAnsi="Architects Daughter"/>
          <w:sz w:val="20"/>
          <w:szCs w:val="20"/>
          <w:u w:val="single"/>
        </w:rPr>
        <w:t>conceptstore</w:t>
      </w:r>
      <w:r w:rsidR="00CA3445" w:rsidRPr="00F41D50">
        <w:rPr>
          <w:rFonts w:ascii="Architects Daughter" w:hAnsi="Architects Daughter"/>
          <w:sz w:val="20"/>
          <w:szCs w:val="20"/>
          <w:u w:val="single"/>
        </w:rPr>
        <w:t xml:space="preserve">.be </w:t>
      </w:r>
    </w:p>
    <w:p w14:paraId="5EC5C10E" w14:textId="31CCF2F4" w:rsidR="005C053A" w:rsidRDefault="00F41D50">
      <w:pPr>
        <w:rPr>
          <w:rFonts w:ascii="Architects Daughter" w:hAnsi="Architects Daughter"/>
          <w:sz w:val="20"/>
          <w:szCs w:val="20"/>
        </w:rPr>
      </w:pPr>
      <w:r>
        <w:rPr>
          <w:rFonts w:ascii="Architects Daughter" w:hAnsi="Architects Daughter"/>
          <w:sz w:val="20"/>
          <w:szCs w:val="20"/>
          <w:u w:val="single"/>
        </w:rPr>
        <w:t>8</w:t>
      </w:r>
      <w:r w:rsidR="00CA3445" w:rsidRPr="00F41D50">
        <w:rPr>
          <w:rFonts w:ascii="Architects Daughter" w:hAnsi="Architects Daughter"/>
          <w:sz w:val="20"/>
          <w:szCs w:val="20"/>
          <w:u w:val="single"/>
        </w:rPr>
        <w:t>. Aansprakelijkheid</w:t>
      </w:r>
      <w:r w:rsidR="00CA3445" w:rsidRPr="00CA3445">
        <w:rPr>
          <w:rFonts w:ascii="Architects Daughter" w:hAnsi="Architects Daughter"/>
          <w:sz w:val="20"/>
          <w:szCs w:val="20"/>
        </w:rPr>
        <w:t xml:space="preserve">: </w:t>
      </w:r>
      <w:r w:rsidR="005C053A" w:rsidRPr="00CA3445">
        <w:rPr>
          <w:rFonts w:ascii="Architects Daughter" w:hAnsi="Architects Daughter"/>
          <w:sz w:val="20"/>
          <w:szCs w:val="20"/>
        </w:rPr>
        <w:t>'</w:t>
      </w:r>
      <w:r w:rsidR="005C053A">
        <w:rPr>
          <w:rFonts w:ascii="Architects Daughter" w:hAnsi="Architects Daughter"/>
          <w:sz w:val="20"/>
          <w:szCs w:val="20"/>
        </w:rPr>
        <w:t>MERAKI-conceptstore</w:t>
      </w:r>
      <w:r w:rsidR="005C053A" w:rsidRPr="00CA3445">
        <w:rPr>
          <w:rFonts w:ascii="Architects Daughter" w:hAnsi="Architects Daughter"/>
          <w:sz w:val="20"/>
          <w:szCs w:val="20"/>
        </w:rPr>
        <w:t>'</w:t>
      </w:r>
      <w:r w:rsidR="00CA3445" w:rsidRPr="00CA3445">
        <w:rPr>
          <w:rFonts w:ascii="Architects Daughter" w:hAnsi="Architects Daughter"/>
          <w:sz w:val="20"/>
          <w:szCs w:val="20"/>
        </w:rPr>
        <w:t xml:space="preserve"> sluit haar aansprakelijkheid uit voor iedere schade die voortvloeit uit verlies, beschadiging of foutieve bezorging van de door </w:t>
      </w:r>
      <w:r w:rsidR="005C053A" w:rsidRPr="00CA3445">
        <w:rPr>
          <w:rFonts w:ascii="Architects Daughter" w:hAnsi="Architects Daughter"/>
          <w:sz w:val="20"/>
          <w:szCs w:val="20"/>
        </w:rPr>
        <w:t>'</w:t>
      </w:r>
      <w:r w:rsidR="005C053A">
        <w:rPr>
          <w:rFonts w:ascii="Architects Daughter" w:hAnsi="Architects Daughter"/>
          <w:sz w:val="20"/>
          <w:szCs w:val="20"/>
        </w:rPr>
        <w:t>MERAKI-conceptstore</w:t>
      </w:r>
      <w:r w:rsidR="005C053A" w:rsidRPr="00CA3445">
        <w:rPr>
          <w:rFonts w:ascii="Architects Daughter" w:hAnsi="Architects Daughter"/>
          <w:sz w:val="20"/>
          <w:szCs w:val="20"/>
        </w:rPr>
        <w:t>'</w:t>
      </w:r>
      <w:r w:rsidR="00CA3445" w:rsidRPr="00CA3445">
        <w:rPr>
          <w:rFonts w:ascii="Architects Daughter" w:hAnsi="Architects Daughter"/>
          <w:sz w:val="20"/>
          <w:szCs w:val="20"/>
        </w:rPr>
        <w:t xml:space="preserve"> verzonden producten. </w:t>
      </w:r>
    </w:p>
    <w:p w14:paraId="58BFC14F" w14:textId="3D429E8D" w:rsidR="005C053A" w:rsidRDefault="00F41D50">
      <w:pPr>
        <w:rPr>
          <w:rFonts w:ascii="Architects Daughter" w:hAnsi="Architects Daughter"/>
          <w:sz w:val="20"/>
          <w:szCs w:val="20"/>
        </w:rPr>
      </w:pPr>
      <w:r w:rsidRPr="00F41D50">
        <w:rPr>
          <w:rFonts w:ascii="Architects Daughter" w:hAnsi="Architects Daughter"/>
          <w:sz w:val="20"/>
          <w:szCs w:val="20"/>
          <w:u w:val="single"/>
        </w:rPr>
        <w:t>9,</w:t>
      </w:r>
      <w:r w:rsidR="00CA3445" w:rsidRPr="00F41D50">
        <w:rPr>
          <w:rFonts w:ascii="Architects Daughter" w:hAnsi="Architects Daughter"/>
          <w:sz w:val="20"/>
          <w:szCs w:val="20"/>
          <w:u w:val="single"/>
        </w:rPr>
        <w:t xml:space="preserve"> Privacy:</w:t>
      </w:r>
      <w:r w:rsidR="005C053A" w:rsidRPr="005C053A">
        <w:rPr>
          <w:rFonts w:ascii="Architects Daughter" w:hAnsi="Architects Daughter"/>
          <w:sz w:val="20"/>
          <w:szCs w:val="20"/>
        </w:rPr>
        <w:t xml:space="preserve"> </w:t>
      </w:r>
      <w:r w:rsidR="005C053A" w:rsidRPr="00CA3445">
        <w:rPr>
          <w:rFonts w:ascii="Architects Daughter" w:hAnsi="Architects Daughter"/>
          <w:sz w:val="20"/>
          <w:szCs w:val="20"/>
        </w:rPr>
        <w:t>'</w:t>
      </w:r>
      <w:r w:rsidR="005C053A">
        <w:rPr>
          <w:rFonts w:ascii="Architects Daughter" w:hAnsi="Architects Daughter"/>
          <w:sz w:val="20"/>
          <w:szCs w:val="20"/>
        </w:rPr>
        <w:t>MERAKI-conceptstore</w:t>
      </w:r>
      <w:r w:rsidR="005C053A" w:rsidRPr="00CA3445">
        <w:rPr>
          <w:rFonts w:ascii="Architects Daughter" w:hAnsi="Architects Daughter"/>
          <w:sz w:val="20"/>
          <w:szCs w:val="20"/>
        </w:rPr>
        <w:t>'</w:t>
      </w:r>
      <w:r w:rsidR="005C053A">
        <w:rPr>
          <w:rFonts w:ascii="Architects Daughter" w:hAnsi="Architects Daughter"/>
          <w:sz w:val="20"/>
          <w:szCs w:val="20"/>
        </w:rPr>
        <w:t xml:space="preserve"> </w:t>
      </w:r>
      <w:r w:rsidR="00CA3445" w:rsidRPr="00CA3445">
        <w:rPr>
          <w:rFonts w:ascii="Architects Daughter" w:hAnsi="Architects Daughter"/>
          <w:sz w:val="20"/>
          <w:szCs w:val="20"/>
        </w:rPr>
        <w:t xml:space="preserve">respecteert de privacy van de bezoekers van de </w:t>
      </w:r>
      <w:r w:rsidR="005C053A">
        <w:rPr>
          <w:rFonts w:ascii="Architects Daughter" w:hAnsi="Architects Daughter"/>
          <w:sz w:val="20"/>
          <w:szCs w:val="20"/>
        </w:rPr>
        <w:t>haar</w:t>
      </w:r>
      <w:r w:rsidR="00CA3445" w:rsidRPr="00CA3445">
        <w:rPr>
          <w:rFonts w:ascii="Architects Daughter" w:hAnsi="Architects Daughter"/>
          <w:sz w:val="20"/>
          <w:szCs w:val="20"/>
        </w:rPr>
        <w:t xml:space="preserve"> website en draagt er zorg voor dat de persoonlijke informatie die u eventueel met uw bezoek aan de website verschaft vertrouwelijk en conform de Wet Bescherming Persoonsgegevens wordt behandeld. </w:t>
      </w:r>
    </w:p>
    <w:p w14:paraId="42238DAC" w14:textId="2D32C240" w:rsidR="005C053A" w:rsidRDefault="00CA3445">
      <w:pPr>
        <w:rPr>
          <w:rFonts w:ascii="Architects Daughter" w:hAnsi="Architects Daughter"/>
          <w:sz w:val="20"/>
          <w:szCs w:val="20"/>
        </w:rPr>
      </w:pPr>
      <w:r w:rsidRPr="00F41D50">
        <w:rPr>
          <w:rFonts w:ascii="Architects Daughter" w:hAnsi="Architects Daughter"/>
          <w:sz w:val="20"/>
          <w:szCs w:val="20"/>
          <w:u w:val="single"/>
        </w:rPr>
        <w:t>1</w:t>
      </w:r>
      <w:r w:rsidR="00F41D50" w:rsidRPr="00F41D50">
        <w:rPr>
          <w:rFonts w:ascii="Architects Daughter" w:hAnsi="Architects Daughter"/>
          <w:sz w:val="20"/>
          <w:szCs w:val="20"/>
          <w:u w:val="single"/>
        </w:rPr>
        <w:t>0</w:t>
      </w:r>
      <w:r w:rsidRPr="00F41D50">
        <w:rPr>
          <w:rFonts w:ascii="Architects Daughter" w:hAnsi="Architects Daughter"/>
          <w:sz w:val="20"/>
          <w:szCs w:val="20"/>
          <w:u w:val="single"/>
        </w:rPr>
        <w:t>. Wijziging</w:t>
      </w:r>
      <w:r w:rsidRPr="00CA3445">
        <w:rPr>
          <w:rFonts w:ascii="Architects Daughter" w:hAnsi="Architects Daughter"/>
          <w:sz w:val="20"/>
          <w:szCs w:val="20"/>
        </w:rPr>
        <w:t xml:space="preserve">: </w:t>
      </w:r>
      <w:r w:rsidR="005C053A" w:rsidRPr="00CA3445">
        <w:rPr>
          <w:rFonts w:ascii="Architects Daughter" w:hAnsi="Architects Daughter"/>
          <w:sz w:val="20"/>
          <w:szCs w:val="20"/>
        </w:rPr>
        <w:t>'</w:t>
      </w:r>
      <w:r w:rsidR="005C053A">
        <w:rPr>
          <w:rFonts w:ascii="Architects Daughter" w:hAnsi="Architects Daughter"/>
          <w:sz w:val="20"/>
          <w:szCs w:val="20"/>
        </w:rPr>
        <w:t>MERAKI-conceptstore</w:t>
      </w:r>
      <w:r w:rsidR="005C053A" w:rsidRPr="00CA3445">
        <w:rPr>
          <w:rFonts w:ascii="Architects Daughter" w:hAnsi="Architects Daughter"/>
          <w:sz w:val="20"/>
          <w:szCs w:val="20"/>
        </w:rPr>
        <w:t>'</w:t>
      </w:r>
      <w:r w:rsidRPr="00CA3445">
        <w:rPr>
          <w:rFonts w:ascii="Architects Daughter" w:hAnsi="Architects Daughter"/>
          <w:sz w:val="20"/>
          <w:szCs w:val="20"/>
        </w:rPr>
        <w:t xml:space="preserve"> is ten alle tijden gerechtigd deze Algemene Voorwaarden te wijzigen. </w:t>
      </w:r>
    </w:p>
    <w:p w14:paraId="3C151B75" w14:textId="7A28CD80" w:rsidR="0082199B" w:rsidRPr="00CA3445" w:rsidRDefault="00CA3445">
      <w:pPr>
        <w:rPr>
          <w:rFonts w:ascii="Architects Daughter" w:hAnsi="Architects Daughter"/>
          <w:sz w:val="20"/>
          <w:szCs w:val="20"/>
        </w:rPr>
      </w:pPr>
      <w:r w:rsidRPr="00F41D50">
        <w:rPr>
          <w:rFonts w:ascii="Architects Daughter" w:hAnsi="Architects Daughter"/>
          <w:sz w:val="20"/>
          <w:szCs w:val="20"/>
          <w:u w:val="single"/>
        </w:rPr>
        <w:t>1</w:t>
      </w:r>
      <w:r w:rsidR="00F41D50" w:rsidRPr="00F41D50">
        <w:rPr>
          <w:rFonts w:ascii="Architects Daughter" w:hAnsi="Architects Daughter"/>
          <w:sz w:val="20"/>
          <w:szCs w:val="20"/>
          <w:u w:val="single"/>
        </w:rPr>
        <w:t>1</w:t>
      </w:r>
      <w:r w:rsidRPr="00F41D50">
        <w:rPr>
          <w:rFonts w:ascii="Architects Daughter" w:hAnsi="Architects Daughter"/>
          <w:sz w:val="20"/>
          <w:szCs w:val="20"/>
          <w:u w:val="single"/>
        </w:rPr>
        <w:t>. Juridisch:</w:t>
      </w:r>
      <w:r w:rsidRPr="00CA3445">
        <w:rPr>
          <w:rFonts w:ascii="Architects Daughter" w:hAnsi="Architects Daughter"/>
          <w:sz w:val="20"/>
          <w:szCs w:val="20"/>
        </w:rPr>
        <w:t xml:space="preserve"> Alle geschillen over de uitvoering van deze overeenkomst zullen worden beslecht naar Belgisch recht. De rechtbank van Tongeren zijn uitsluitend bevoegd om kennis te nemen van eventuele geschillen, tenzij </w:t>
      </w:r>
      <w:r w:rsidR="005C053A" w:rsidRPr="00CA3445">
        <w:rPr>
          <w:rFonts w:ascii="Architects Daughter" w:hAnsi="Architects Daughter"/>
          <w:sz w:val="20"/>
          <w:szCs w:val="20"/>
        </w:rPr>
        <w:t>'</w:t>
      </w:r>
      <w:r w:rsidR="005C053A">
        <w:rPr>
          <w:rFonts w:ascii="Architects Daughter" w:hAnsi="Architects Daughter"/>
          <w:sz w:val="20"/>
          <w:szCs w:val="20"/>
        </w:rPr>
        <w:t>MERAKI-conceptstore</w:t>
      </w:r>
      <w:r w:rsidR="005C053A" w:rsidRPr="00CA3445">
        <w:rPr>
          <w:rFonts w:ascii="Architects Daughter" w:hAnsi="Architects Daughter"/>
          <w:sz w:val="20"/>
          <w:szCs w:val="20"/>
        </w:rPr>
        <w:t>'</w:t>
      </w:r>
      <w:r w:rsidRPr="00CA3445">
        <w:rPr>
          <w:rFonts w:ascii="Architects Daughter" w:hAnsi="Architects Daughter"/>
          <w:sz w:val="20"/>
          <w:szCs w:val="20"/>
        </w:rPr>
        <w:t xml:space="preserve"> er de voorkeur aan geeft te dagvaarden voor de bevoegde rechtbank van de woonplaats van de koper.</w:t>
      </w:r>
    </w:p>
    <w:sectPr w:rsidR="0082199B" w:rsidRPr="00CA3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s Daughter">
    <w:panose1 w:val="02000505000000020004"/>
    <w:charset w:val="00"/>
    <w:family w:val="auto"/>
    <w:pitch w:val="variable"/>
    <w:sig w:usb0="A000002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45"/>
    <w:rsid w:val="005C053A"/>
    <w:rsid w:val="006965E8"/>
    <w:rsid w:val="0082199B"/>
    <w:rsid w:val="00CA3445"/>
    <w:rsid w:val="00F41D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879D"/>
  <w15:chartTrackingRefBased/>
  <w15:docId w15:val="{6A773390-1E52-4CB2-870F-F5D9AB5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Cnops</dc:creator>
  <cp:keywords/>
  <dc:description/>
  <cp:lastModifiedBy>David Cnops</cp:lastModifiedBy>
  <cp:revision>2</cp:revision>
  <dcterms:created xsi:type="dcterms:W3CDTF">2021-11-06T20:59:00Z</dcterms:created>
  <dcterms:modified xsi:type="dcterms:W3CDTF">2021-11-06T21:13:00Z</dcterms:modified>
</cp:coreProperties>
</file>